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60F" w:rsidRPr="00FC760F" w:rsidRDefault="00FC760F" w:rsidP="00FC760F">
      <w:pPr>
        <w:shd w:val="clear" w:color="auto" w:fill="FFFFFF"/>
        <w:rPr>
          <w:rFonts w:ascii="Tahoma" w:hAnsi="Tahoma"/>
          <w:color w:val="222222"/>
          <w:lang w:val="en-AU"/>
        </w:rPr>
      </w:pPr>
      <w:r w:rsidRPr="00FC760F">
        <w:rPr>
          <w:rFonts w:ascii="Times New Roman" w:hAnsi="Times New Roman"/>
          <w:b/>
          <w:color w:val="444444"/>
          <w:szCs w:val="28"/>
          <w:lang w:val="en-AU"/>
        </w:rPr>
        <w:t>Initial Promo Speil</w:t>
      </w:r>
    </w:p>
    <w:p w:rsidR="00FC760F" w:rsidRPr="00FC760F" w:rsidRDefault="00FC760F" w:rsidP="00FC760F">
      <w:pPr>
        <w:shd w:val="clear" w:color="auto" w:fill="FFFFFF"/>
        <w:rPr>
          <w:rFonts w:ascii="Tahoma" w:hAnsi="Tahoma"/>
          <w:color w:val="222222"/>
          <w:lang w:val="en-AU"/>
        </w:rPr>
      </w:pPr>
      <w:r w:rsidRPr="00FC760F">
        <w:rPr>
          <w:rFonts w:ascii="Times New Roman" w:hAnsi="Times New Roman"/>
          <w:color w:val="222222"/>
          <w:lang w:val="en-AU"/>
        </w:rPr>
        <w:t> </w:t>
      </w:r>
    </w:p>
    <w:p w:rsidR="00FC760F" w:rsidRPr="00FC760F" w:rsidRDefault="00FC760F" w:rsidP="00FC760F">
      <w:pPr>
        <w:shd w:val="clear" w:color="auto" w:fill="FFFFFF"/>
        <w:rPr>
          <w:rFonts w:ascii="Tahoma" w:hAnsi="Tahoma" w:cs="Times New Roman"/>
          <w:color w:val="222222"/>
          <w:lang w:val="en-AU"/>
        </w:rPr>
      </w:pPr>
      <w:r w:rsidRPr="00FC760F">
        <w:rPr>
          <w:rFonts w:ascii="Times New Roman" w:hAnsi="Times New Roman" w:cs="Times New Roman"/>
          <w:i/>
          <w:color w:val="222222"/>
          <w:lang w:val="en-AU"/>
        </w:rPr>
        <w:t>WIN Your Way…</w:t>
      </w:r>
    </w:p>
    <w:p w:rsidR="00FC760F" w:rsidRPr="00FC760F" w:rsidRDefault="00FC760F" w:rsidP="00FC760F">
      <w:pPr>
        <w:shd w:val="clear" w:color="auto" w:fill="FFFFFF"/>
        <w:rPr>
          <w:rFonts w:ascii="Tahoma" w:hAnsi="Tahoma"/>
          <w:color w:val="222222"/>
          <w:lang w:val="en-AU"/>
        </w:rPr>
      </w:pPr>
      <w:r w:rsidRPr="00FC760F">
        <w:rPr>
          <w:rFonts w:ascii="Times New Roman" w:hAnsi="Times New Roman"/>
          <w:color w:val="222222"/>
          <w:lang w:val="en-AU"/>
        </w:rPr>
        <w:t> </w:t>
      </w:r>
    </w:p>
    <w:p w:rsidR="00FC760F" w:rsidRPr="00FC760F" w:rsidRDefault="00FC760F" w:rsidP="00FC760F">
      <w:pPr>
        <w:shd w:val="clear" w:color="auto" w:fill="FFFFFF"/>
        <w:rPr>
          <w:rFonts w:ascii="Tahoma" w:hAnsi="Tahoma" w:cs="Times New Roman"/>
          <w:color w:val="222222"/>
          <w:lang w:val="en-AU"/>
        </w:rPr>
      </w:pPr>
      <w:r w:rsidRPr="00FC760F">
        <w:rPr>
          <w:rFonts w:ascii="Times New Roman" w:hAnsi="Times New Roman" w:cs="Times New Roman"/>
          <w:i/>
          <w:color w:val="222222"/>
          <w:lang w:val="en-AU"/>
        </w:rPr>
        <w:t>And be on the ultimate VIP List</w:t>
      </w:r>
    </w:p>
    <w:p w:rsidR="00FC760F" w:rsidRPr="00FC760F" w:rsidRDefault="00FC760F" w:rsidP="00FC760F">
      <w:pPr>
        <w:shd w:val="clear" w:color="auto" w:fill="FFFFFF"/>
        <w:rPr>
          <w:rFonts w:ascii="Tahoma" w:hAnsi="Tahoma" w:cs="Times New Roman"/>
          <w:color w:val="222222"/>
          <w:lang w:val="en-AU"/>
        </w:rPr>
      </w:pPr>
      <w:r w:rsidRPr="00FC760F">
        <w:rPr>
          <w:rFonts w:ascii="Times New Roman" w:hAnsi="Times New Roman" w:cs="Times New Roman"/>
          <w:i/>
          <w:color w:val="222222"/>
          <w:lang w:val="en-AU"/>
        </w:rPr>
        <w:t>Etihad Airways are giving you the chance to win your way to Global Gathering in Berlin. There will be eight places awarded to the top Etihad Airways seller from each nation.</w:t>
      </w:r>
    </w:p>
    <w:p w:rsidR="00FC760F" w:rsidRPr="00FC760F" w:rsidRDefault="00FC760F" w:rsidP="00FC760F">
      <w:pPr>
        <w:shd w:val="clear" w:color="auto" w:fill="FFFFFF"/>
        <w:rPr>
          <w:rFonts w:ascii="Tahoma" w:hAnsi="Tahoma"/>
          <w:color w:val="222222"/>
          <w:lang w:val="en-AU"/>
        </w:rPr>
      </w:pPr>
      <w:r w:rsidRPr="00FC760F">
        <w:rPr>
          <w:rFonts w:ascii="Times New Roman" w:hAnsi="Times New Roman"/>
          <w:color w:val="222222"/>
          <w:lang w:val="en-AU"/>
        </w:rPr>
        <w:t> </w:t>
      </w:r>
    </w:p>
    <w:p w:rsidR="00FC760F" w:rsidRPr="00FC760F" w:rsidRDefault="00FC760F" w:rsidP="00FC760F">
      <w:pPr>
        <w:shd w:val="clear" w:color="auto" w:fill="FFFFFF"/>
        <w:rPr>
          <w:rFonts w:ascii="Tahoma" w:hAnsi="Tahoma" w:cs="Times New Roman"/>
          <w:color w:val="222222"/>
          <w:lang w:val="en-AU"/>
        </w:rPr>
      </w:pPr>
      <w:r w:rsidRPr="00FC760F">
        <w:rPr>
          <w:rFonts w:ascii="Times New Roman" w:hAnsi="Times New Roman" w:cs="Times New Roman"/>
          <w:i/>
          <w:color w:val="222222"/>
          <w:lang w:val="en-AU"/>
        </w:rPr>
        <w:t>Plus, the top four sellers will experience the ultimate Flight Klub – the Residence by Etihad! With four Residence sectors on the Etihad A380 charter up for grabs, four extremely lucky winners will fly to Global in the world’s most luxurious living space in the air.</w:t>
      </w:r>
    </w:p>
    <w:p w:rsidR="00FC760F" w:rsidRPr="00FC760F" w:rsidRDefault="00FC760F" w:rsidP="00FC760F">
      <w:pPr>
        <w:shd w:val="clear" w:color="auto" w:fill="FFFFFF"/>
        <w:rPr>
          <w:rFonts w:ascii="Tahoma" w:hAnsi="Tahoma"/>
          <w:color w:val="222222"/>
          <w:lang w:val="en-AU"/>
        </w:rPr>
      </w:pPr>
      <w:r w:rsidRPr="00FC760F">
        <w:rPr>
          <w:rFonts w:ascii="Times New Roman" w:hAnsi="Times New Roman"/>
          <w:color w:val="222222"/>
          <w:lang w:val="en-AU"/>
        </w:rPr>
        <w:t> </w:t>
      </w:r>
    </w:p>
    <w:p w:rsidR="00FC760F" w:rsidRPr="00FC760F" w:rsidRDefault="00FC760F" w:rsidP="00FC760F">
      <w:pPr>
        <w:shd w:val="clear" w:color="auto" w:fill="FFFFFF"/>
        <w:rPr>
          <w:rFonts w:ascii="Tahoma" w:hAnsi="Tahoma" w:cs="Times New Roman"/>
          <w:color w:val="222222"/>
          <w:lang w:val="en-AU"/>
        </w:rPr>
      </w:pPr>
      <w:r w:rsidRPr="00FC760F">
        <w:rPr>
          <w:rFonts w:ascii="Times New Roman" w:hAnsi="Times New Roman" w:cs="Times New Roman"/>
          <w:i/>
          <w:color w:val="222222"/>
          <w:lang w:val="en-AU"/>
        </w:rPr>
        <w:t xml:space="preserve">To be eligible for this exiting incentive, simply register your details below and continue to sell Etihad Airways. You’ll receive two x points for economy class, five x points for </w:t>
      </w:r>
      <w:r w:rsidR="00090E9E">
        <w:rPr>
          <w:rFonts w:ascii="Times New Roman" w:hAnsi="Times New Roman" w:cs="Times New Roman"/>
          <w:i/>
          <w:color w:val="222222"/>
          <w:lang w:val="en-AU"/>
        </w:rPr>
        <w:t>B</w:t>
      </w:r>
      <w:r w:rsidRPr="00FC760F">
        <w:rPr>
          <w:rFonts w:ascii="Times New Roman" w:hAnsi="Times New Roman" w:cs="Times New Roman"/>
          <w:i/>
          <w:color w:val="222222"/>
          <w:lang w:val="en-AU"/>
        </w:rPr>
        <w:t xml:space="preserve">usiness, </w:t>
      </w:r>
      <w:r w:rsidR="00090E9E">
        <w:rPr>
          <w:rFonts w:ascii="Times New Roman" w:hAnsi="Times New Roman" w:cs="Times New Roman"/>
          <w:i/>
          <w:color w:val="222222"/>
          <w:lang w:val="en-AU"/>
        </w:rPr>
        <w:t>F</w:t>
      </w:r>
      <w:r w:rsidRPr="00FC760F">
        <w:rPr>
          <w:rFonts w:ascii="Times New Roman" w:hAnsi="Times New Roman" w:cs="Times New Roman"/>
          <w:i/>
          <w:color w:val="222222"/>
          <w:lang w:val="en-AU"/>
        </w:rPr>
        <w:t xml:space="preserve">irst </w:t>
      </w:r>
      <w:r w:rsidR="00090E9E">
        <w:rPr>
          <w:rFonts w:ascii="Times New Roman" w:hAnsi="Times New Roman" w:cs="Times New Roman"/>
          <w:i/>
          <w:color w:val="222222"/>
          <w:lang w:val="en-AU"/>
        </w:rPr>
        <w:t>C</w:t>
      </w:r>
      <w:r w:rsidRPr="00FC760F">
        <w:rPr>
          <w:rFonts w:ascii="Times New Roman" w:hAnsi="Times New Roman" w:cs="Times New Roman"/>
          <w:i/>
          <w:color w:val="222222"/>
          <w:lang w:val="en-AU"/>
        </w:rPr>
        <w:t>lass and the Residence.</w:t>
      </w:r>
    </w:p>
    <w:p w:rsidR="00FC760F" w:rsidRPr="00FC760F" w:rsidRDefault="00FC760F" w:rsidP="00FC760F">
      <w:pPr>
        <w:shd w:val="clear" w:color="auto" w:fill="FFFFFF"/>
        <w:rPr>
          <w:rFonts w:ascii="Tahoma" w:hAnsi="Tahoma"/>
          <w:color w:val="222222"/>
          <w:lang w:val="en-AU"/>
        </w:rPr>
      </w:pPr>
      <w:r w:rsidRPr="00FC760F">
        <w:rPr>
          <w:rFonts w:ascii="Times New Roman" w:hAnsi="Times New Roman"/>
          <w:color w:val="222222"/>
          <w:lang w:val="en-AU"/>
        </w:rPr>
        <w:t> </w:t>
      </w:r>
    </w:p>
    <w:p w:rsidR="00FC760F" w:rsidRPr="00FC760F" w:rsidRDefault="00FC760F" w:rsidP="00FC760F">
      <w:pPr>
        <w:shd w:val="clear" w:color="auto" w:fill="FFFFFF"/>
        <w:rPr>
          <w:rFonts w:ascii="Tahoma" w:hAnsi="Tahoma" w:cs="Times New Roman"/>
          <w:color w:val="222222"/>
          <w:lang w:val="en-AU"/>
        </w:rPr>
      </w:pPr>
      <w:r w:rsidRPr="00FC760F">
        <w:rPr>
          <w:rFonts w:ascii="Times New Roman" w:hAnsi="Times New Roman" w:cs="Times New Roman"/>
          <w:b/>
          <w:i/>
          <w:color w:val="222222"/>
          <w:lang w:val="en-AU"/>
        </w:rPr>
        <w:t>Incentive Period</w:t>
      </w:r>
    </w:p>
    <w:p w:rsidR="00FC760F" w:rsidRPr="00FC760F" w:rsidRDefault="00FC760F" w:rsidP="00FC760F">
      <w:pPr>
        <w:shd w:val="clear" w:color="auto" w:fill="FFFFFF"/>
        <w:rPr>
          <w:rFonts w:ascii="Tahoma" w:hAnsi="Tahoma" w:cs="Times New Roman"/>
          <w:color w:val="222222"/>
          <w:lang w:val="en-AU"/>
        </w:rPr>
      </w:pPr>
      <w:r w:rsidRPr="00FC760F">
        <w:rPr>
          <w:rFonts w:ascii="Times New Roman" w:hAnsi="Times New Roman" w:cs="Times New Roman"/>
          <w:i/>
          <w:color w:val="222222"/>
          <w:lang w:val="en-AU"/>
        </w:rPr>
        <w:t>Sales: 1 February – 15 June, 2018</w:t>
      </w:r>
    </w:p>
    <w:p w:rsidR="00FC760F" w:rsidRPr="00FC760F" w:rsidRDefault="00FC760F" w:rsidP="00FC760F">
      <w:pPr>
        <w:shd w:val="clear" w:color="auto" w:fill="FFFFFF"/>
        <w:rPr>
          <w:rFonts w:ascii="Tahoma" w:hAnsi="Tahoma" w:cs="Times New Roman"/>
          <w:color w:val="222222"/>
          <w:lang w:val="en-AU"/>
        </w:rPr>
      </w:pPr>
      <w:r w:rsidRPr="00FC760F">
        <w:rPr>
          <w:rFonts w:ascii="Times New Roman" w:hAnsi="Times New Roman" w:cs="Times New Roman"/>
          <w:i/>
          <w:color w:val="222222"/>
          <w:lang w:val="en-AU"/>
        </w:rPr>
        <w:t>Travel: 1 February – System Date Range</w:t>
      </w:r>
    </w:p>
    <w:p w:rsidR="00FC760F" w:rsidRPr="00FC760F" w:rsidRDefault="00FC760F" w:rsidP="00FC760F">
      <w:pPr>
        <w:shd w:val="clear" w:color="auto" w:fill="FFFFFF"/>
        <w:rPr>
          <w:rFonts w:ascii="Tahoma" w:hAnsi="Tahoma"/>
          <w:color w:val="222222"/>
          <w:lang w:val="en-AU"/>
        </w:rPr>
      </w:pPr>
      <w:r w:rsidRPr="00FC760F">
        <w:rPr>
          <w:rFonts w:ascii="Times New Roman" w:hAnsi="Times New Roman"/>
          <w:color w:val="222222"/>
          <w:lang w:val="en-AU"/>
        </w:rPr>
        <w:t> </w:t>
      </w:r>
    </w:p>
    <w:p w:rsidR="00FC760F" w:rsidRPr="00FC760F" w:rsidRDefault="00FC760F" w:rsidP="00FC760F">
      <w:pPr>
        <w:shd w:val="clear" w:color="auto" w:fill="FFFFFF"/>
        <w:rPr>
          <w:rFonts w:ascii="Tahoma" w:hAnsi="Tahoma" w:cs="Times New Roman"/>
          <w:color w:val="222222"/>
          <w:lang w:val="en-AU"/>
        </w:rPr>
      </w:pPr>
      <w:r w:rsidRPr="00FC760F">
        <w:rPr>
          <w:rFonts w:ascii="Times New Roman" w:hAnsi="Times New Roman" w:cs="Times New Roman"/>
          <w:b/>
          <w:color w:val="222222"/>
          <w:szCs w:val="28"/>
          <w:lang w:val="en-AU"/>
        </w:rPr>
        <w:t>T&amp;C's</w:t>
      </w:r>
    </w:p>
    <w:p w:rsidR="00FC760F" w:rsidRPr="00FC760F" w:rsidRDefault="00FC760F" w:rsidP="00FC760F">
      <w:pPr>
        <w:shd w:val="clear" w:color="auto" w:fill="FFFFFF"/>
        <w:rPr>
          <w:rFonts w:ascii="Tahoma" w:hAnsi="Tahoma" w:cs="Times New Roman"/>
          <w:color w:val="222222"/>
          <w:lang w:val="en-AU"/>
        </w:rPr>
      </w:pPr>
      <w:r w:rsidRPr="00FC760F">
        <w:rPr>
          <w:rFonts w:ascii="Times New Roman" w:hAnsi="Times New Roman" w:cs="Times New Roman"/>
          <w:b/>
          <w:color w:val="222222"/>
          <w:szCs w:val="28"/>
          <w:lang w:val="en-AU"/>
        </w:rPr>
        <w:t> </w:t>
      </w:r>
    </w:p>
    <w:p w:rsidR="00FC760F" w:rsidRPr="00FC760F" w:rsidRDefault="00FC760F" w:rsidP="00FC760F">
      <w:pPr>
        <w:shd w:val="clear" w:color="auto" w:fill="FFFFFF"/>
        <w:rPr>
          <w:rFonts w:ascii="Tahoma" w:hAnsi="Tahoma" w:cs="Times New Roman"/>
          <w:color w:val="222222"/>
          <w:lang w:val="en-AU"/>
        </w:rPr>
      </w:pPr>
      <w:r w:rsidRPr="00FC760F">
        <w:rPr>
          <w:rFonts w:ascii="Times New Roman" w:hAnsi="Times New Roman" w:cs="Times New Roman"/>
          <w:color w:val="222222"/>
          <w:lang w:val="en-AU"/>
        </w:rPr>
        <w:t>Promotion period 1 February 2018 – 15 June 2018 for Sales 1 Feburary - 15 June 2018. </w:t>
      </w:r>
    </w:p>
    <w:p w:rsidR="00FC760F" w:rsidRPr="00FC760F" w:rsidRDefault="00FC760F" w:rsidP="00FC760F">
      <w:pPr>
        <w:shd w:val="clear" w:color="auto" w:fill="FFFFFF"/>
        <w:rPr>
          <w:rFonts w:ascii="Tahoma" w:hAnsi="Tahoma"/>
          <w:color w:val="222222"/>
          <w:lang w:val="en-AU"/>
        </w:rPr>
      </w:pPr>
      <w:r w:rsidRPr="00FC760F">
        <w:rPr>
          <w:rFonts w:ascii="Times New Roman" w:hAnsi="Times New Roman"/>
          <w:color w:val="222222"/>
          <w:lang w:val="en-AU"/>
        </w:rPr>
        <w:t> </w:t>
      </w:r>
    </w:p>
    <w:p w:rsidR="00FC760F" w:rsidRPr="00FC760F" w:rsidRDefault="00FC760F" w:rsidP="00FC760F">
      <w:pPr>
        <w:shd w:val="clear" w:color="auto" w:fill="FFFFFF"/>
        <w:rPr>
          <w:rFonts w:ascii="Tahoma" w:hAnsi="Tahoma" w:cs="Times New Roman"/>
          <w:color w:val="222222"/>
          <w:lang w:val="en-AU"/>
        </w:rPr>
      </w:pPr>
      <w:r w:rsidRPr="00FC760F">
        <w:rPr>
          <w:rFonts w:ascii="Times New Roman" w:hAnsi="Times New Roman" w:cs="Times New Roman"/>
          <w:color w:val="222222"/>
          <w:lang w:val="en-AU"/>
        </w:rPr>
        <w:t>Incentive open to consultants of Flight Centre Travel Group (FCTG) in wholly owned markets of Australia, UK/Europe, India, New Zealand, South Africa, China (incl Hong Kong), UAE, Singapore, USA, Canada, and Mexico.</w:t>
      </w:r>
    </w:p>
    <w:p w:rsidR="00FC760F" w:rsidRPr="00FC760F" w:rsidRDefault="00FC760F" w:rsidP="00FC760F">
      <w:pPr>
        <w:shd w:val="clear" w:color="auto" w:fill="FFFFFF"/>
        <w:rPr>
          <w:rFonts w:ascii="Tahoma" w:hAnsi="Tahoma"/>
          <w:color w:val="222222"/>
          <w:lang w:val="en-AU"/>
        </w:rPr>
      </w:pPr>
      <w:r w:rsidRPr="00FC760F">
        <w:rPr>
          <w:rFonts w:ascii="Times New Roman" w:hAnsi="Times New Roman"/>
          <w:color w:val="222222"/>
          <w:lang w:val="en-AU"/>
        </w:rPr>
        <w:t> </w:t>
      </w:r>
    </w:p>
    <w:p w:rsidR="00FC760F" w:rsidRPr="00FC760F" w:rsidRDefault="00FC760F" w:rsidP="00FC760F">
      <w:pPr>
        <w:shd w:val="clear" w:color="auto" w:fill="FFFFFF"/>
        <w:rPr>
          <w:rFonts w:ascii="Tahoma" w:hAnsi="Tahoma" w:cs="Times New Roman"/>
          <w:color w:val="222222"/>
          <w:lang w:val="en-AU"/>
        </w:rPr>
      </w:pPr>
      <w:r w:rsidRPr="00FC760F">
        <w:rPr>
          <w:rFonts w:ascii="Times New Roman" w:hAnsi="Times New Roman" w:cs="Times New Roman"/>
          <w:color w:val="222222"/>
          <w:lang w:val="en-AU"/>
        </w:rPr>
        <w:t>There are a total of 8 winners selected from each FCTG nation; for the avoidance of doubt and for the purpose of this incentive, these nations are 1.Australia Retail 2. Australia Corporate  3.New Zealand 4.USA/Mexico/Canada  5. South Africa 6. India / UAE 7. ASIA ( Singapore, China (incl Hong Kong) and Philippines) 8. United Kingdom / Europe </w:t>
      </w:r>
    </w:p>
    <w:p w:rsidR="00FC760F" w:rsidRPr="00FC760F" w:rsidRDefault="00FC760F" w:rsidP="00FC760F">
      <w:pPr>
        <w:shd w:val="clear" w:color="auto" w:fill="FFFFFF"/>
        <w:rPr>
          <w:rFonts w:ascii="Tahoma" w:hAnsi="Tahoma"/>
          <w:color w:val="222222"/>
          <w:lang w:val="en-AU"/>
        </w:rPr>
      </w:pPr>
      <w:r w:rsidRPr="00FC760F">
        <w:rPr>
          <w:rFonts w:ascii="Times New Roman" w:hAnsi="Times New Roman"/>
          <w:color w:val="222222"/>
          <w:lang w:val="en-AU"/>
        </w:rPr>
        <w:t> </w:t>
      </w:r>
    </w:p>
    <w:p w:rsidR="00FC760F" w:rsidRPr="00FC760F" w:rsidRDefault="00FC760F" w:rsidP="00FC760F">
      <w:pPr>
        <w:shd w:val="clear" w:color="auto" w:fill="FFFFFF"/>
        <w:rPr>
          <w:rFonts w:ascii="Arial" w:hAnsi="Arial" w:cs="Times New Roman"/>
          <w:color w:val="222222"/>
          <w:szCs w:val="13"/>
          <w:lang w:val="en-AU"/>
        </w:rPr>
      </w:pPr>
      <w:r w:rsidRPr="00FC760F">
        <w:rPr>
          <w:rFonts w:ascii="Times New Roman" w:hAnsi="Times New Roman" w:cs="Times New Roman"/>
          <w:color w:val="222222"/>
          <w:lang w:val="en-AU"/>
        </w:rPr>
        <w:t>Eligible tickets are tickets issued between 1 </w:t>
      </w:r>
      <w:r w:rsidRPr="00FC760F">
        <w:rPr>
          <w:rFonts w:ascii="Times New Roman" w:hAnsi="Times New Roman" w:cs="Times New Roman"/>
          <w:color w:val="222222"/>
          <w:szCs w:val="16"/>
          <w:lang w:val="en-AU"/>
        </w:rPr>
        <w:t>February</w:t>
      </w:r>
      <w:r w:rsidRPr="00FC760F">
        <w:rPr>
          <w:rFonts w:ascii="Times New Roman" w:hAnsi="Times New Roman" w:cs="Times New Roman"/>
          <w:color w:val="222222"/>
          <w:lang w:val="en-AU"/>
        </w:rPr>
        <w:t> 2018  – 15 June 2018 for travel commencing between 1 </w:t>
      </w:r>
      <w:r w:rsidRPr="00FC760F">
        <w:rPr>
          <w:rFonts w:ascii="Times New Roman" w:hAnsi="Times New Roman" w:cs="Times New Roman"/>
          <w:color w:val="222222"/>
          <w:szCs w:val="16"/>
          <w:lang w:val="en-AU"/>
        </w:rPr>
        <w:t>February</w:t>
      </w:r>
      <w:r w:rsidRPr="00FC760F">
        <w:rPr>
          <w:rFonts w:ascii="Times New Roman" w:hAnsi="Times New Roman" w:cs="Times New Roman"/>
          <w:color w:val="222222"/>
          <w:lang w:val="en-AU"/>
        </w:rPr>
        <w:t>  -  31 December 2018. </w:t>
      </w:r>
      <w:r w:rsidRPr="00FC760F">
        <w:rPr>
          <w:rFonts w:ascii="Times New Roman" w:hAnsi="Times New Roman" w:cs="Times New Roman"/>
          <w:color w:val="FF0000"/>
          <w:lang w:val="en-AU"/>
        </w:rPr>
        <w:t>( ?? date decided ?? ) </w:t>
      </w:r>
    </w:p>
    <w:p w:rsidR="00FC760F" w:rsidRPr="00FC760F" w:rsidRDefault="00FC760F" w:rsidP="00FC760F">
      <w:pPr>
        <w:shd w:val="clear" w:color="auto" w:fill="FFFFFF"/>
        <w:rPr>
          <w:rFonts w:ascii="Tahoma" w:hAnsi="Tahoma"/>
          <w:color w:val="222222"/>
          <w:lang w:val="en-AU"/>
        </w:rPr>
      </w:pPr>
      <w:r w:rsidRPr="00FC760F">
        <w:rPr>
          <w:rFonts w:ascii="Times New Roman" w:hAnsi="Times New Roman"/>
          <w:color w:val="222222"/>
          <w:lang w:val="en-AU"/>
        </w:rPr>
        <w:t> </w:t>
      </w:r>
    </w:p>
    <w:p w:rsidR="00FC760F" w:rsidRPr="00FC760F" w:rsidRDefault="00FC760F" w:rsidP="00FC760F">
      <w:pPr>
        <w:shd w:val="clear" w:color="auto" w:fill="FFFFFF"/>
        <w:rPr>
          <w:rFonts w:ascii="Tahoma" w:hAnsi="Tahoma" w:cs="Times New Roman"/>
          <w:color w:val="222222"/>
          <w:lang w:val="en-AU"/>
        </w:rPr>
      </w:pPr>
      <w:r w:rsidRPr="00FC760F">
        <w:rPr>
          <w:rFonts w:ascii="Times New Roman" w:hAnsi="Times New Roman" w:cs="Times New Roman"/>
          <w:color w:val="222222"/>
          <w:lang w:val="en-AU"/>
        </w:rPr>
        <w:t>Tickets must be issued on EY 607 ticket stock and be booked as an EY flight number. </w:t>
      </w:r>
    </w:p>
    <w:p w:rsidR="00FC760F" w:rsidRPr="00FC760F" w:rsidRDefault="00FC760F" w:rsidP="00FC760F">
      <w:pPr>
        <w:shd w:val="clear" w:color="auto" w:fill="FFFFFF"/>
        <w:rPr>
          <w:rFonts w:ascii="Tahoma" w:hAnsi="Tahoma"/>
          <w:color w:val="222222"/>
          <w:lang w:val="en-AU"/>
        </w:rPr>
      </w:pPr>
      <w:r w:rsidRPr="00FC760F">
        <w:rPr>
          <w:rFonts w:ascii="Times New Roman" w:hAnsi="Times New Roman"/>
          <w:color w:val="222222"/>
          <w:lang w:val="en-AU"/>
        </w:rPr>
        <w:t> </w:t>
      </w:r>
    </w:p>
    <w:p w:rsidR="00FC760F" w:rsidRPr="00FC760F" w:rsidRDefault="00FC760F" w:rsidP="00FC760F">
      <w:pPr>
        <w:shd w:val="clear" w:color="auto" w:fill="FFFFFF"/>
        <w:rPr>
          <w:rFonts w:ascii="Tahoma" w:hAnsi="Tahoma" w:cs="Times New Roman"/>
          <w:color w:val="222222"/>
          <w:lang w:val="en-AU"/>
        </w:rPr>
      </w:pPr>
      <w:r w:rsidRPr="00FC760F">
        <w:rPr>
          <w:rFonts w:ascii="Times New Roman" w:hAnsi="Times New Roman" w:cs="Times New Roman"/>
          <w:color w:val="222222"/>
          <w:lang w:val="en-AU"/>
        </w:rPr>
        <w:t>Each consultant must register via the microsite </w:t>
      </w:r>
      <w:r w:rsidR="002D4B68" w:rsidRPr="00FC760F">
        <w:rPr>
          <w:rFonts w:ascii="Times New Roman" w:hAnsi="Times New Roman" w:cs="Times New Roman"/>
          <w:color w:val="222222"/>
          <w:lang w:val="en-AU"/>
        </w:rPr>
        <w:fldChar w:fldCharType="begin"/>
      </w:r>
      <w:r w:rsidRPr="00FC760F">
        <w:rPr>
          <w:rFonts w:ascii="Times New Roman" w:hAnsi="Times New Roman" w:cs="Times New Roman"/>
          <w:color w:val="222222"/>
          <w:lang w:val="en-AU"/>
        </w:rPr>
        <w:instrText xml:space="preserve"> HYPERLINK "https://berlin.fcglobalgathering.com/" \t "_blank" </w:instrText>
      </w:r>
      <w:r w:rsidR="002D4B68" w:rsidRPr="00FC760F">
        <w:rPr>
          <w:rFonts w:ascii="Times New Roman" w:hAnsi="Times New Roman" w:cs="Times New Roman"/>
          <w:color w:val="222222"/>
          <w:lang w:val="en-AU"/>
        </w:rPr>
        <w:fldChar w:fldCharType="separate"/>
      </w:r>
      <w:r w:rsidRPr="00FC760F">
        <w:rPr>
          <w:rFonts w:ascii="Times New Roman" w:hAnsi="Times New Roman" w:cs="Times New Roman"/>
          <w:color w:val="1155CC"/>
          <w:u w:val="single"/>
          <w:lang w:val="en-AU"/>
        </w:rPr>
        <w:t>https://berlin.fcglobalgathering.com/</w:t>
      </w:r>
      <w:r w:rsidR="002D4B68" w:rsidRPr="00FC760F">
        <w:rPr>
          <w:rFonts w:ascii="Times New Roman" w:hAnsi="Times New Roman" w:cs="Times New Roman"/>
          <w:color w:val="222222"/>
          <w:lang w:val="en-AU"/>
        </w:rPr>
        <w:fldChar w:fldCharType="end"/>
      </w:r>
      <w:r w:rsidRPr="00FC760F">
        <w:rPr>
          <w:rFonts w:ascii="Times New Roman" w:hAnsi="Times New Roman" w:cs="Times New Roman"/>
          <w:color w:val="222222"/>
          <w:lang w:val="en-AU"/>
        </w:rPr>
        <w:t>  </w:t>
      </w:r>
      <w:r w:rsidRPr="00FC760F">
        <w:rPr>
          <w:rFonts w:ascii="Times New Roman" w:hAnsi="Times New Roman" w:cs="Times New Roman"/>
          <w:b/>
          <w:i/>
          <w:color w:val="FF0000"/>
          <w:lang w:val="en-AU"/>
        </w:rPr>
        <w:t>( Jules I assume as per last year we need to set up this microsite to register has this been done yet )</w:t>
      </w:r>
      <w:r w:rsidRPr="00FC760F">
        <w:rPr>
          <w:rFonts w:ascii="Times New Roman" w:hAnsi="Times New Roman" w:cs="Times New Roman"/>
          <w:color w:val="222222"/>
          <w:lang w:val="en-AU"/>
        </w:rPr>
        <w:t> </w:t>
      </w:r>
    </w:p>
    <w:p w:rsidR="00FC760F" w:rsidRPr="00FC760F" w:rsidRDefault="00FC760F" w:rsidP="00FC760F">
      <w:pPr>
        <w:shd w:val="clear" w:color="auto" w:fill="FFFFFF"/>
        <w:rPr>
          <w:rFonts w:ascii="Tahoma" w:hAnsi="Tahoma"/>
          <w:color w:val="222222"/>
          <w:lang w:val="en-AU"/>
        </w:rPr>
      </w:pPr>
      <w:r w:rsidRPr="00FC760F">
        <w:rPr>
          <w:rFonts w:ascii="Times New Roman" w:hAnsi="Times New Roman"/>
          <w:color w:val="222222"/>
          <w:lang w:val="en-AU"/>
        </w:rPr>
        <w:t> </w:t>
      </w:r>
    </w:p>
    <w:p w:rsidR="00FC760F" w:rsidRPr="00FC760F" w:rsidRDefault="00FC760F" w:rsidP="00FC760F">
      <w:pPr>
        <w:shd w:val="clear" w:color="auto" w:fill="FFFFFF"/>
        <w:rPr>
          <w:rFonts w:ascii="Tahoma" w:hAnsi="Tahoma" w:cs="Times New Roman"/>
          <w:color w:val="222222"/>
          <w:lang w:val="en-AU"/>
        </w:rPr>
      </w:pPr>
      <w:r w:rsidRPr="00FC760F">
        <w:rPr>
          <w:rFonts w:ascii="Times New Roman" w:hAnsi="Times New Roman" w:cs="Times New Roman"/>
          <w:color w:val="222222"/>
          <w:lang w:val="en-AU"/>
        </w:rPr>
        <w:t>All tickets must be issued by 15 June  2018 to be considered eligible and no pooling of tickets is permitted.</w:t>
      </w:r>
    </w:p>
    <w:p w:rsidR="00FC760F" w:rsidRPr="00FC760F" w:rsidRDefault="00FC760F" w:rsidP="00FC760F">
      <w:pPr>
        <w:shd w:val="clear" w:color="auto" w:fill="FFFFFF"/>
        <w:rPr>
          <w:rFonts w:ascii="Tahoma" w:hAnsi="Tahoma"/>
          <w:color w:val="222222"/>
          <w:lang w:val="en-AU"/>
        </w:rPr>
      </w:pPr>
      <w:r w:rsidRPr="00FC760F">
        <w:rPr>
          <w:rFonts w:ascii="Times New Roman" w:hAnsi="Times New Roman"/>
          <w:color w:val="222222"/>
          <w:lang w:val="en-AU"/>
        </w:rPr>
        <w:t> </w:t>
      </w:r>
    </w:p>
    <w:p w:rsidR="00FC760F" w:rsidRPr="00FC760F" w:rsidRDefault="00FC760F" w:rsidP="00FC760F">
      <w:pPr>
        <w:shd w:val="clear" w:color="auto" w:fill="FFFFFF"/>
        <w:rPr>
          <w:rFonts w:ascii="Times New Roman" w:hAnsi="Times New Roman" w:cs="Times New Roman"/>
          <w:b/>
          <w:color w:val="222222"/>
          <w:lang w:val="en-AU"/>
        </w:rPr>
      </w:pPr>
      <w:r w:rsidRPr="00FC760F">
        <w:rPr>
          <w:rFonts w:ascii="Times New Roman" w:hAnsi="Times New Roman" w:cs="Times New Roman"/>
          <w:b/>
          <w:color w:val="222222"/>
          <w:lang w:val="en-AU"/>
        </w:rPr>
        <w:t>Terms &amp; Conditions</w:t>
      </w:r>
    </w:p>
    <w:p w:rsidR="00FC760F" w:rsidRPr="00FC760F" w:rsidRDefault="00FC760F" w:rsidP="00FC760F">
      <w:pPr>
        <w:shd w:val="clear" w:color="auto" w:fill="FFFFFF"/>
        <w:rPr>
          <w:rFonts w:ascii="Times New Roman" w:hAnsi="Times New Roman" w:cs="Times New Roman"/>
          <w:color w:val="222222"/>
          <w:lang w:val="en-AU"/>
        </w:rPr>
      </w:pPr>
    </w:p>
    <w:p w:rsidR="00FC760F" w:rsidRPr="00FC760F" w:rsidRDefault="00FC760F" w:rsidP="00FC760F">
      <w:pPr>
        <w:shd w:val="clear" w:color="auto" w:fill="FFFFFF"/>
        <w:rPr>
          <w:rFonts w:ascii="Tahoma" w:hAnsi="Tahoma" w:cs="Times New Roman"/>
          <w:color w:val="222222"/>
          <w:lang w:val="en-AU"/>
        </w:rPr>
      </w:pPr>
      <w:r w:rsidRPr="00FC760F">
        <w:rPr>
          <w:rFonts w:ascii="Times New Roman" w:hAnsi="Times New Roman" w:cs="Times New Roman"/>
          <w:color w:val="222222"/>
          <w:lang w:val="en-AU"/>
        </w:rPr>
        <w:t>Group bookings are not eligible and tickets must be issued by FCTG not Etihad.</w:t>
      </w:r>
    </w:p>
    <w:p w:rsidR="00FC760F" w:rsidRPr="00FC760F" w:rsidRDefault="00FC760F" w:rsidP="00FC760F">
      <w:pPr>
        <w:shd w:val="clear" w:color="auto" w:fill="FFFFFF"/>
        <w:rPr>
          <w:rFonts w:ascii="Tahoma" w:hAnsi="Tahoma"/>
          <w:color w:val="222222"/>
          <w:lang w:val="en-AU"/>
        </w:rPr>
      </w:pPr>
      <w:r w:rsidRPr="00FC760F">
        <w:rPr>
          <w:rFonts w:ascii="Times New Roman" w:hAnsi="Times New Roman"/>
          <w:color w:val="222222"/>
          <w:lang w:val="en-AU"/>
        </w:rPr>
        <w:t> </w:t>
      </w:r>
    </w:p>
    <w:p w:rsidR="00FC760F" w:rsidRPr="00FC760F" w:rsidRDefault="00FC760F" w:rsidP="00FC760F">
      <w:pPr>
        <w:shd w:val="clear" w:color="auto" w:fill="FFFFFF"/>
        <w:rPr>
          <w:rFonts w:ascii="Tahoma" w:hAnsi="Tahoma" w:cs="Times New Roman"/>
          <w:color w:val="222222"/>
          <w:lang w:val="en-AU"/>
        </w:rPr>
      </w:pPr>
      <w:r w:rsidRPr="00FC760F">
        <w:rPr>
          <w:rFonts w:ascii="Times New Roman" w:hAnsi="Times New Roman" w:cs="Times New Roman"/>
          <w:color w:val="222222"/>
          <w:lang w:val="en-AU"/>
        </w:rPr>
        <w:t>The random winner will be drawn by Etihad and this decision is final. </w:t>
      </w:r>
    </w:p>
    <w:p w:rsidR="00FC760F" w:rsidRPr="00FC760F" w:rsidRDefault="00FC760F" w:rsidP="00FC760F">
      <w:pPr>
        <w:shd w:val="clear" w:color="auto" w:fill="FFFFFF"/>
        <w:rPr>
          <w:rFonts w:ascii="Tahoma" w:hAnsi="Tahoma" w:cs="Times New Roman"/>
          <w:color w:val="222222"/>
          <w:lang w:val="en-AU"/>
        </w:rPr>
      </w:pPr>
      <w:r w:rsidRPr="00FC760F">
        <w:rPr>
          <w:rFonts w:ascii="Times New Roman" w:hAnsi="Times New Roman" w:cs="Times New Roman"/>
          <w:color w:val="222222"/>
          <w:lang w:val="en-AU"/>
        </w:rPr>
        <w:t>This prize may impact the Reportable Fringe Benefits, FCTG and Etihad recommend you contact your personal tax agent to discuss the implications of receiving Reportable Fringe Benefits.</w:t>
      </w:r>
    </w:p>
    <w:p w:rsidR="00FC760F" w:rsidRPr="00FC760F" w:rsidRDefault="00FC760F" w:rsidP="00FC760F">
      <w:pPr>
        <w:shd w:val="clear" w:color="auto" w:fill="FFFFFF"/>
        <w:rPr>
          <w:rFonts w:ascii="Tahoma" w:hAnsi="Tahoma"/>
          <w:color w:val="222222"/>
          <w:lang w:val="en-AU"/>
        </w:rPr>
      </w:pPr>
      <w:r w:rsidRPr="00FC760F">
        <w:rPr>
          <w:rFonts w:ascii="Times New Roman" w:hAnsi="Times New Roman"/>
          <w:color w:val="222222"/>
          <w:lang w:val="en-AU"/>
        </w:rPr>
        <w:t> </w:t>
      </w:r>
    </w:p>
    <w:p w:rsidR="00FC760F" w:rsidRPr="00FC760F" w:rsidRDefault="00FC760F" w:rsidP="00FC760F">
      <w:pPr>
        <w:shd w:val="clear" w:color="auto" w:fill="FFFFFF"/>
        <w:rPr>
          <w:rFonts w:ascii="Arial" w:hAnsi="Arial" w:cs="Times New Roman"/>
          <w:color w:val="222222"/>
          <w:szCs w:val="13"/>
          <w:lang w:val="en-AU"/>
        </w:rPr>
      </w:pPr>
      <w:r w:rsidRPr="00FC760F">
        <w:rPr>
          <w:rFonts w:ascii="Times New Roman" w:hAnsi="Times New Roman" w:cs="Times New Roman"/>
          <w:color w:val="222222"/>
          <w:lang w:val="en-AU"/>
        </w:rPr>
        <w:t>Winners will be awarded based on total ticket sales and points awarded and Etihad’s decision is final. Winners will be notified via email. Winners will be awarded based on total number of ticket points, regardless of total revenue. Prize includes return economy class flights to Berlin, 2 nights Single Room </w:t>
      </w:r>
      <w:r w:rsidRPr="00FC760F">
        <w:rPr>
          <w:rFonts w:ascii="Times New Roman" w:hAnsi="Times New Roman" w:cs="Times New Roman"/>
          <w:color w:val="222222"/>
          <w:szCs w:val="16"/>
          <w:lang w:val="en-AU"/>
        </w:rPr>
        <w:t>Accommodation (</w:t>
      </w:r>
      <w:r w:rsidRPr="00FC760F">
        <w:rPr>
          <w:rFonts w:ascii="Times New Roman" w:hAnsi="Times New Roman" w:cs="Times New Roman"/>
          <w:color w:val="222222"/>
          <w:lang w:val="en-AU"/>
        </w:rPr>
        <w:t>at your nations allocated hotel) plus an </w:t>
      </w:r>
      <w:r w:rsidRPr="00FC760F">
        <w:rPr>
          <w:rFonts w:ascii="Times New Roman" w:hAnsi="Times New Roman" w:cs="Times New Roman"/>
          <w:color w:val="222222"/>
          <w:szCs w:val="16"/>
          <w:lang w:val="en-AU"/>
        </w:rPr>
        <w:t>invitation</w:t>
      </w:r>
      <w:r w:rsidRPr="00FC760F">
        <w:rPr>
          <w:rFonts w:ascii="Times New Roman" w:hAnsi="Times New Roman" w:cs="Times New Roman"/>
          <w:color w:val="222222"/>
          <w:lang w:val="en-AU"/>
        </w:rPr>
        <w:t> to attend all Global Gathering events across the weekend.  Winners will also be </w:t>
      </w:r>
      <w:r w:rsidRPr="00FC760F">
        <w:rPr>
          <w:rFonts w:ascii="Times New Roman" w:hAnsi="Times New Roman" w:cs="Times New Roman"/>
          <w:color w:val="222222"/>
          <w:szCs w:val="16"/>
          <w:lang w:val="en-AU"/>
        </w:rPr>
        <w:t>recognised</w:t>
      </w:r>
      <w:r w:rsidRPr="00FC760F">
        <w:rPr>
          <w:rFonts w:ascii="Times New Roman" w:hAnsi="Times New Roman" w:cs="Times New Roman"/>
          <w:color w:val="222222"/>
          <w:lang w:val="en-AU"/>
        </w:rPr>
        <w:t> during the event.  2018 GG will be held in Berlin from the 13th July - 15th July 2018</w:t>
      </w:r>
    </w:p>
    <w:p w:rsidR="00FC760F" w:rsidRPr="00FC760F" w:rsidRDefault="00FC760F" w:rsidP="00FC760F">
      <w:pPr>
        <w:shd w:val="clear" w:color="auto" w:fill="FFFFFF"/>
        <w:rPr>
          <w:rFonts w:ascii="Tahoma" w:hAnsi="Tahoma" w:cs="Times New Roman"/>
          <w:color w:val="222222"/>
          <w:lang w:val="en-AU"/>
        </w:rPr>
      </w:pPr>
      <w:r w:rsidRPr="00FC760F">
        <w:rPr>
          <w:rFonts w:ascii="Times New Roman" w:hAnsi="Times New Roman" w:cs="Times New Roman"/>
          <w:color w:val="222222"/>
          <w:lang w:val="en-AU"/>
        </w:rPr>
        <w:t> </w:t>
      </w:r>
    </w:p>
    <w:p w:rsidR="00FC760F" w:rsidRPr="00FC760F" w:rsidRDefault="00FC760F" w:rsidP="00FC760F">
      <w:pPr>
        <w:shd w:val="clear" w:color="auto" w:fill="FFFFFF"/>
        <w:rPr>
          <w:rFonts w:ascii="Tahoma" w:hAnsi="Tahoma" w:cs="Times New Roman"/>
          <w:color w:val="222222"/>
          <w:lang w:val="en-AU"/>
        </w:rPr>
      </w:pPr>
      <w:r w:rsidRPr="00FC760F">
        <w:rPr>
          <w:rFonts w:ascii="Times New Roman" w:hAnsi="Times New Roman" w:cs="Times New Roman"/>
          <w:color w:val="222222"/>
          <w:lang w:val="en-AU"/>
        </w:rPr>
        <w:t>Prize does not include spending money and incidentals which must be borne by the individual winner. </w:t>
      </w:r>
    </w:p>
    <w:p w:rsidR="00FC760F" w:rsidRPr="00FC760F" w:rsidRDefault="00FC760F" w:rsidP="00FC760F">
      <w:pPr>
        <w:shd w:val="clear" w:color="auto" w:fill="FFFFFF"/>
        <w:rPr>
          <w:rFonts w:ascii="Tahoma" w:hAnsi="Tahoma"/>
          <w:color w:val="222222"/>
          <w:lang w:val="en-AU"/>
        </w:rPr>
      </w:pPr>
      <w:r w:rsidRPr="00FC760F">
        <w:rPr>
          <w:rFonts w:ascii="Times New Roman" w:hAnsi="Times New Roman"/>
          <w:color w:val="222222"/>
          <w:lang w:val="en-AU"/>
        </w:rPr>
        <w:t> </w:t>
      </w:r>
    </w:p>
    <w:p w:rsidR="00FC760F" w:rsidRPr="00FC760F" w:rsidRDefault="00FC760F" w:rsidP="00FC760F">
      <w:pPr>
        <w:shd w:val="clear" w:color="auto" w:fill="FFFFFF"/>
        <w:rPr>
          <w:rFonts w:ascii="Tahoma" w:hAnsi="Tahoma" w:cs="Times New Roman"/>
          <w:color w:val="222222"/>
          <w:lang w:val="en-AU"/>
        </w:rPr>
      </w:pPr>
      <w:r w:rsidRPr="00FC760F">
        <w:rPr>
          <w:rFonts w:ascii="Times New Roman" w:hAnsi="Times New Roman" w:cs="Times New Roman"/>
          <w:color w:val="222222"/>
          <w:lang w:val="en-AU"/>
        </w:rPr>
        <w:t>Valid for all FCTG brands: Flight Centre, Flight Shop, Travel Associates, Escape Travel, Student Flights, Student Universe, FCM, Corporate Traveller, Campus Travel, Stage and Screen, Cruiseabout, My Adventure Store, Liberty Travel, Round the World Experts, Infinity Holidays.</w:t>
      </w:r>
    </w:p>
    <w:p w:rsidR="003E346E" w:rsidRPr="00FC760F" w:rsidRDefault="00090E9E" w:rsidP="00FC760F"/>
    <w:sectPr w:rsidR="003E346E" w:rsidRPr="00FC760F" w:rsidSect="003E346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C760F"/>
    <w:rsid w:val="00090E9E"/>
    <w:rsid w:val="002D4B68"/>
    <w:rsid w:val="00FC760F"/>
  </w:rsids>
  <m:mathPr>
    <m:mathFont m:val="Calibri Ligh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64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qj">
    <w:name w:val="aqj"/>
    <w:basedOn w:val="DefaultParagraphFont"/>
    <w:rsid w:val="00FC760F"/>
  </w:style>
  <w:style w:type="character" w:styleId="Hyperlink">
    <w:name w:val="Hyperlink"/>
    <w:basedOn w:val="DefaultParagraphFont"/>
    <w:uiPriority w:val="99"/>
    <w:rsid w:val="00FC760F"/>
    <w:rPr>
      <w:color w:val="0000FF"/>
      <w:u w:val="single"/>
    </w:rPr>
  </w:style>
</w:styles>
</file>

<file path=word/webSettings.xml><?xml version="1.0" encoding="utf-8"?>
<w:webSettings xmlns:r="http://schemas.openxmlformats.org/officeDocument/2006/relationships" xmlns:w="http://schemas.openxmlformats.org/wordprocessingml/2006/main">
  <w:divs>
    <w:div w:id="664208871">
      <w:bodyDiv w:val="1"/>
      <w:marLeft w:val="0"/>
      <w:marRight w:val="0"/>
      <w:marTop w:val="0"/>
      <w:marBottom w:val="0"/>
      <w:divBdr>
        <w:top w:val="none" w:sz="0" w:space="0" w:color="auto"/>
        <w:left w:val="none" w:sz="0" w:space="0" w:color="auto"/>
        <w:bottom w:val="none" w:sz="0" w:space="0" w:color="auto"/>
        <w:right w:val="none" w:sz="0" w:space="0" w:color="auto"/>
      </w:divBdr>
      <w:divsChild>
        <w:div w:id="900096199">
          <w:marLeft w:val="0"/>
          <w:marRight w:val="0"/>
          <w:marTop w:val="0"/>
          <w:marBottom w:val="0"/>
          <w:divBdr>
            <w:top w:val="none" w:sz="0" w:space="0" w:color="auto"/>
            <w:left w:val="none" w:sz="0" w:space="0" w:color="auto"/>
            <w:bottom w:val="none" w:sz="0" w:space="0" w:color="auto"/>
            <w:right w:val="none" w:sz="0" w:space="0" w:color="auto"/>
          </w:divBdr>
        </w:div>
        <w:div w:id="1251626207">
          <w:marLeft w:val="0"/>
          <w:marRight w:val="0"/>
          <w:marTop w:val="0"/>
          <w:marBottom w:val="0"/>
          <w:divBdr>
            <w:top w:val="none" w:sz="0" w:space="0" w:color="auto"/>
            <w:left w:val="none" w:sz="0" w:space="0" w:color="auto"/>
            <w:bottom w:val="none" w:sz="0" w:space="0" w:color="auto"/>
            <w:right w:val="none" w:sz="0" w:space="0" w:color="auto"/>
          </w:divBdr>
          <w:divsChild>
            <w:div w:id="1666205314">
              <w:marLeft w:val="0"/>
              <w:marRight w:val="0"/>
              <w:marTop w:val="0"/>
              <w:marBottom w:val="0"/>
              <w:divBdr>
                <w:top w:val="none" w:sz="0" w:space="0" w:color="auto"/>
                <w:left w:val="none" w:sz="0" w:space="0" w:color="auto"/>
                <w:bottom w:val="none" w:sz="0" w:space="0" w:color="auto"/>
                <w:right w:val="none" w:sz="0" w:space="0" w:color="auto"/>
              </w:divBdr>
            </w:div>
            <w:div w:id="2057002829">
              <w:marLeft w:val="0"/>
              <w:marRight w:val="0"/>
              <w:marTop w:val="0"/>
              <w:marBottom w:val="0"/>
              <w:divBdr>
                <w:top w:val="none" w:sz="0" w:space="0" w:color="auto"/>
                <w:left w:val="none" w:sz="0" w:space="0" w:color="auto"/>
                <w:bottom w:val="none" w:sz="0" w:space="0" w:color="auto"/>
                <w:right w:val="none" w:sz="0" w:space="0" w:color="auto"/>
              </w:divBdr>
            </w:div>
            <w:div w:id="694235765">
              <w:marLeft w:val="0"/>
              <w:marRight w:val="0"/>
              <w:marTop w:val="0"/>
              <w:marBottom w:val="0"/>
              <w:divBdr>
                <w:top w:val="none" w:sz="0" w:space="0" w:color="auto"/>
                <w:left w:val="none" w:sz="0" w:space="0" w:color="auto"/>
                <w:bottom w:val="none" w:sz="0" w:space="0" w:color="auto"/>
                <w:right w:val="none" w:sz="0" w:space="0" w:color="auto"/>
              </w:divBdr>
            </w:div>
            <w:div w:id="1198353294">
              <w:marLeft w:val="0"/>
              <w:marRight w:val="0"/>
              <w:marTop w:val="0"/>
              <w:marBottom w:val="0"/>
              <w:divBdr>
                <w:top w:val="none" w:sz="0" w:space="0" w:color="auto"/>
                <w:left w:val="none" w:sz="0" w:space="0" w:color="auto"/>
                <w:bottom w:val="none" w:sz="0" w:space="0" w:color="auto"/>
                <w:right w:val="none" w:sz="0" w:space="0" w:color="auto"/>
              </w:divBdr>
            </w:div>
            <w:div w:id="1290473456">
              <w:marLeft w:val="0"/>
              <w:marRight w:val="0"/>
              <w:marTop w:val="0"/>
              <w:marBottom w:val="0"/>
              <w:divBdr>
                <w:top w:val="none" w:sz="0" w:space="0" w:color="auto"/>
                <w:left w:val="none" w:sz="0" w:space="0" w:color="auto"/>
                <w:bottom w:val="none" w:sz="0" w:space="0" w:color="auto"/>
                <w:right w:val="none" w:sz="0" w:space="0" w:color="auto"/>
              </w:divBdr>
            </w:div>
            <w:div w:id="43336639">
              <w:marLeft w:val="0"/>
              <w:marRight w:val="0"/>
              <w:marTop w:val="0"/>
              <w:marBottom w:val="0"/>
              <w:divBdr>
                <w:top w:val="none" w:sz="0" w:space="0" w:color="auto"/>
                <w:left w:val="none" w:sz="0" w:space="0" w:color="auto"/>
                <w:bottom w:val="none" w:sz="0" w:space="0" w:color="auto"/>
                <w:right w:val="none" w:sz="0" w:space="0" w:color="auto"/>
              </w:divBdr>
            </w:div>
            <w:div w:id="112018288">
              <w:marLeft w:val="0"/>
              <w:marRight w:val="0"/>
              <w:marTop w:val="0"/>
              <w:marBottom w:val="0"/>
              <w:divBdr>
                <w:top w:val="none" w:sz="0" w:space="0" w:color="auto"/>
                <w:left w:val="none" w:sz="0" w:space="0" w:color="auto"/>
                <w:bottom w:val="none" w:sz="0" w:space="0" w:color="auto"/>
                <w:right w:val="none" w:sz="0" w:space="0" w:color="auto"/>
              </w:divBdr>
            </w:div>
            <w:div w:id="718825409">
              <w:marLeft w:val="0"/>
              <w:marRight w:val="0"/>
              <w:marTop w:val="0"/>
              <w:marBottom w:val="0"/>
              <w:divBdr>
                <w:top w:val="none" w:sz="0" w:space="0" w:color="auto"/>
                <w:left w:val="none" w:sz="0" w:space="0" w:color="auto"/>
                <w:bottom w:val="none" w:sz="0" w:space="0" w:color="auto"/>
                <w:right w:val="none" w:sz="0" w:space="0" w:color="auto"/>
              </w:divBdr>
            </w:div>
            <w:div w:id="1881626932">
              <w:marLeft w:val="0"/>
              <w:marRight w:val="0"/>
              <w:marTop w:val="0"/>
              <w:marBottom w:val="0"/>
              <w:divBdr>
                <w:top w:val="none" w:sz="0" w:space="0" w:color="auto"/>
                <w:left w:val="none" w:sz="0" w:space="0" w:color="auto"/>
                <w:bottom w:val="none" w:sz="0" w:space="0" w:color="auto"/>
                <w:right w:val="none" w:sz="0" w:space="0" w:color="auto"/>
              </w:divBdr>
            </w:div>
            <w:div w:id="1034962166">
              <w:marLeft w:val="0"/>
              <w:marRight w:val="0"/>
              <w:marTop w:val="0"/>
              <w:marBottom w:val="0"/>
              <w:divBdr>
                <w:top w:val="none" w:sz="0" w:space="0" w:color="auto"/>
                <w:left w:val="none" w:sz="0" w:space="0" w:color="auto"/>
                <w:bottom w:val="none" w:sz="0" w:space="0" w:color="auto"/>
                <w:right w:val="none" w:sz="0" w:space="0" w:color="auto"/>
              </w:divBdr>
            </w:div>
            <w:div w:id="909078804">
              <w:marLeft w:val="0"/>
              <w:marRight w:val="0"/>
              <w:marTop w:val="0"/>
              <w:marBottom w:val="0"/>
              <w:divBdr>
                <w:top w:val="none" w:sz="0" w:space="0" w:color="auto"/>
                <w:left w:val="none" w:sz="0" w:space="0" w:color="auto"/>
                <w:bottom w:val="none" w:sz="0" w:space="0" w:color="auto"/>
                <w:right w:val="none" w:sz="0" w:space="0" w:color="auto"/>
              </w:divBdr>
            </w:div>
            <w:div w:id="1207913767">
              <w:marLeft w:val="0"/>
              <w:marRight w:val="0"/>
              <w:marTop w:val="0"/>
              <w:marBottom w:val="0"/>
              <w:divBdr>
                <w:top w:val="none" w:sz="0" w:space="0" w:color="auto"/>
                <w:left w:val="none" w:sz="0" w:space="0" w:color="auto"/>
                <w:bottom w:val="none" w:sz="0" w:space="0" w:color="auto"/>
                <w:right w:val="none" w:sz="0" w:space="0" w:color="auto"/>
              </w:divBdr>
            </w:div>
            <w:div w:id="1658456791">
              <w:marLeft w:val="0"/>
              <w:marRight w:val="0"/>
              <w:marTop w:val="0"/>
              <w:marBottom w:val="0"/>
              <w:divBdr>
                <w:top w:val="none" w:sz="0" w:space="0" w:color="auto"/>
                <w:left w:val="none" w:sz="0" w:space="0" w:color="auto"/>
                <w:bottom w:val="none" w:sz="0" w:space="0" w:color="auto"/>
                <w:right w:val="none" w:sz="0" w:space="0" w:color="auto"/>
              </w:divBdr>
            </w:div>
            <w:div w:id="1810005901">
              <w:marLeft w:val="0"/>
              <w:marRight w:val="0"/>
              <w:marTop w:val="0"/>
              <w:marBottom w:val="0"/>
              <w:divBdr>
                <w:top w:val="none" w:sz="0" w:space="0" w:color="auto"/>
                <w:left w:val="none" w:sz="0" w:space="0" w:color="auto"/>
                <w:bottom w:val="none" w:sz="0" w:space="0" w:color="auto"/>
                <w:right w:val="none" w:sz="0" w:space="0" w:color="auto"/>
              </w:divBdr>
            </w:div>
            <w:div w:id="1745250584">
              <w:marLeft w:val="0"/>
              <w:marRight w:val="0"/>
              <w:marTop w:val="0"/>
              <w:marBottom w:val="0"/>
              <w:divBdr>
                <w:top w:val="none" w:sz="0" w:space="0" w:color="auto"/>
                <w:left w:val="none" w:sz="0" w:space="0" w:color="auto"/>
                <w:bottom w:val="none" w:sz="0" w:space="0" w:color="auto"/>
                <w:right w:val="none" w:sz="0" w:space="0" w:color="auto"/>
              </w:divBdr>
            </w:div>
            <w:div w:id="177893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1851">
      <w:bodyDiv w:val="1"/>
      <w:marLeft w:val="0"/>
      <w:marRight w:val="0"/>
      <w:marTop w:val="0"/>
      <w:marBottom w:val="0"/>
      <w:divBdr>
        <w:top w:val="none" w:sz="0" w:space="0" w:color="auto"/>
        <w:left w:val="none" w:sz="0" w:space="0" w:color="auto"/>
        <w:bottom w:val="none" w:sz="0" w:space="0" w:color="auto"/>
        <w:right w:val="none" w:sz="0" w:space="0" w:color="auto"/>
      </w:divBdr>
      <w:divsChild>
        <w:div w:id="458885319">
          <w:marLeft w:val="0"/>
          <w:marRight w:val="0"/>
          <w:marTop w:val="0"/>
          <w:marBottom w:val="0"/>
          <w:divBdr>
            <w:top w:val="none" w:sz="0" w:space="0" w:color="auto"/>
            <w:left w:val="none" w:sz="0" w:space="0" w:color="auto"/>
            <w:bottom w:val="none" w:sz="0" w:space="0" w:color="auto"/>
            <w:right w:val="none" w:sz="0" w:space="0" w:color="auto"/>
          </w:divBdr>
        </w:div>
        <w:div w:id="1566063909">
          <w:marLeft w:val="0"/>
          <w:marRight w:val="0"/>
          <w:marTop w:val="0"/>
          <w:marBottom w:val="0"/>
          <w:divBdr>
            <w:top w:val="none" w:sz="0" w:space="0" w:color="auto"/>
            <w:left w:val="none" w:sz="0" w:space="0" w:color="auto"/>
            <w:bottom w:val="none" w:sz="0" w:space="0" w:color="auto"/>
            <w:right w:val="none" w:sz="0" w:space="0" w:color="auto"/>
          </w:divBdr>
          <w:divsChild>
            <w:div w:id="1464075439">
              <w:marLeft w:val="0"/>
              <w:marRight w:val="0"/>
              <w:marTop w:val="0"/>
              <w:marBottom w:val="0"/>
              <w:divBdr>
                <w:top w:val="none" w:sz="0" w:space="0" w:color="auto"/>
                <w:left w:val="none" w:sz="0" w:space="0" w:color="auto"/>
                <w:bottom w:val="none" w:sz="0" w:space="0" w:color="auto"/>
                <w:right w:val="none" w:sz="0" w:space="0" w:color="auto"/>
              </w:divBdr>
            </w:div>
            <w:div w:id="785081853">
              <w:marLeft w:val="0"/>
              <w:marRight w:val="0"/>
              <w:marTop w:val="0"/>
              <w:marBottom w:val="0"/>
              <w:divBdr>
                <w:top w:val="none" w:sz="0" w:space="0" w:color="auto"/>
                <w:left w:val="none" w:sz="0" w:space="0" w:color="auto"/>
                <w:bottom w:val="none" w:sz="0" w:space="0" w:color="auto"/>
                <w:right w:val="none" w:sz="0" w:space="0" w:color="auto"/>
              </w:divBdr>
            </w:div>
            <w:div w:id="1398629244">
              <w:marLeft w:val="0"/>
              <w:marRight w:val="0"/>
              <w:marTop w:val="0"/>
              <w:marBottom w:val="0"/>
              <w:divBdr>
                <w:top w:val="none" w:sz="0" w:space="0" w:color="auto"/>
                <w:left w:val="none" w:sz="0" w:space="0" w:color="auto"/>
                <w:bottom w:val="none" w:sz="0" w:space="0" w:color="auto"/>
                <w:right w:val="none" w:sz="0" w:space="0" w:color="auto"/>
              </w:divBdr>
            </w:div>
            <w:div w:id="1017847510">
              <w:marLeft w:val="0"/>
              <w:marRight w:val="0"/>
              <w:marTop w:val="0"/>
              <w:marBottom w:val="0"/>
              <w:divBdr>
                <w:top w:val="none" w:sz="0" w:space="0" w:color="auto"/>
                <w:left w:val="none" w:sz="0" w:space="0" w:color="auto"/>
                <w:bottom w:val="none" w:sz="0" w:space="0" w:color="auto"/>
                <w:right w:val="none" w:sz="0" w:space="0" w:color="auto"/>
              </w:divBdr>
            </w:div>
            <w:div w:id="380980044">
              <w:marLeft w:val="0"/>
              <w:marRight w:val="0"/>
              <w:marTop w:val="0"/>
              <w:marBottom w:val="0"/>
              <w:divBdr>
                <w:top w:val="none" w:sz="0" w:space="0" w:color="auto"/>
                <w:left w:val="none" w:sz="0" w:space="0" w:color="auto"/>
                <w:bottom w:val="none" w:sz="0" w:space="0" w:color="auto"/>
                <w:right w:val="none" w:sz="0" w:space="0" w:color="auto"/>
              </w:divBdr>
            </w:div>
            <w:div w:id="1409965258">
              <w:marLeft w:val="0"/>
              <w:marRight w:val="0"/>
              <w:marTop w:val="0"/>
              <w:marBottom w:val="0"/>
              <w:divBdr>
                <w:top w:val="none" w:sz="0" w:space="0" w:color="auto"/>
                <w:left w:val="none" w:sz="0" w:space="0" w:color="auto"/>
                <w:bottom w:val="none" w:sz="0" w:space="0" w:color="auto"/>
                <w:right w:val="none" w:sz="0" w:space="0" w:color="auto"/>
              </w:divBdr>
            </w:div>
            <w:div w:id="1662930689">
              <w:marLeft w:val="0"/>
              <w:marRight w:val="0"/>
              <w:marTop w:val="0"/>
              <w:marBottom w:val="0"/>
              <w:divBdr>
                <w:top w:val="none" w:sz="0" w:space="0" w:color="auto"/>
                <w:left w:val="none" w:sz="0" w:space="0" w:color="auto"/>
                <w:bottom w:val="none" w:sz="0" w:space="0" w:color="auto"/>
                <w:right w:val="none" w:sz="0" w:space="0" w:color="auto"/>
              </w:divBdr>
            </w:div>
            <w:div w:id="1770391352">
              <w:marLeft w:val="0"/>
              <w:marRight w:val="0"/>
              <w:marTop w:val="0"/>
              <w:marBottom w:val="0"/>
              <w:divBdr>
                <w:top w:val="none" w:sz="0" w:space="0" w:color="auto"/>
                <w:left w:val="none" w:sz="0" w:space="0" w:color="auto"/>
                <w:bottom w:val="none" w:sz="0" w:space="0" w:color="auto"/>
                <w:right w:val="none" w:sz="0" w:space="0" w:color="auto"/>
              </w:divBdr>
            </w:div>
            <w:div w:id="120537138">
              <w:marLeft w:val="0"/>
              <w:marRight w:val="0"/>
              <w:marTop w:val="0"/>
              <w:marBottom w:val="0"/>
              <w:divBdr>
                <w:top w:val="none" w:sz="0" w:space="0" w:color="auto"/>
                <w:left w:val="none" w:sz="0" w:space="0" w:color="auto"/>
                <w:bottom w:val="none" w:sz="0" w:space="0" w:color="auto"/>
                <w:right w:val="none" w:sz="0" w:space="0" w:color="auto"/>
              </w:divBdr>
            </w:div>
            <w:div w:id="1466436671">
              <w:marLeft w:val="0"/>
              <w:marRight w:val="0"/>
              <w:marTop w:val="0"/>
              <w:marBottom w:val="0"/>
              <w:divBdr>
                <w:top w:val="none" w:sz="0" w:space="0" w:color="auto"/>
                <w:left w:val="none" w:sz="0" w:space="0" w:color="auto"/>
                <w:bottom w:val="none" w:sz="0" w:space="0" w:color="auto"/>
                <w:right w:val="none" w:sz="0" w:space="0" w:color="auto"/>
              </w:divBdr>
            </w:div>
            <w:div w:id="1647658561">
              <w:marLeft w:val="0"/>
              <w:marRight w:val="0"/>
              <w:marTop w:val="0"/>
              <w:marBottom w:val="0"/>
              <w:divBdr>
                <w:top w:val="none" w:sz="0" w:space="0" w:color="auto"/>
                <w:left w:val="none" w:sz="0" w:space="0" w:color="auto"/>
                <w:bottom w:val="none" w:sz="0" w:space="0" w:color="auto"/>
                <w:right w:val="none" w:sz="0" w:space="0" w:color="auto"/>
              </w:divBdr>
            </w:div>
            <w:div w:id="1160120729">
              <w:marLeft w:val="0"/>
              <w:marRight w:val="0"/>
              <w:marTop w:val="0"/>
              <w:marBottom w:val="0"/>
              <w:divBdr>
                <w:top w:val="none" w:sz="0" w:space="0" w:color="auto"/>
                <w:left w:val="none" w:sz="0" w:space="0" w:color="auto"/>
                <w:bottom w:val="none" w:sz="0" w:space="0" w:color="auto"/>
                <w:right w:val="none" w:sz="0" w:space="0" w:color="auto"/>
              </w:divBdr>
            </w:div>
            <w:div w:id="1193691911">
              <w:marLeft w:val="0"/>
              <w:marRight w:val="0"/>
              <w:marTop w:val="0"/>
              <w:marBottom w:val="0"/>
              <w:divBdr>
                <w:top w:val="none" w:sz="0" w:space="0" w:color="auto"/>
                <w:left w:val="none" w:sz="0" w:space="0" w:color="auto"/>
                <w:bottom w:val="none" w:sz="0" w:space="0" w:color="auto"/>
                <w:right w:val="none" w:sz="0" w:space="0" w:color="auto"/>
              </w:divBdr>
            </w:div>
            <w:div w:id="1536387297">
              <w:marLeft w:val="0"/>
              <w:marRight w:val="0"/>
              <w:marTop w:val="0"/>
              <w:marBottom w:val="0"/>
              <w:divBdr>
                <w:top w:val="none" w:sz="0" w:space="0" w:color="auto"/>
                <w:left w:val="none" w:sz="0" w:space="0" w:color="auto"/>
                <w:bottom w:val="none" w:sz="0" w:space="0" w:color="auto"/>
                <w:right w:val="none" w:sz="0" w:space="0" w:color="auto"/>
              </w:divBdr>
            </w:div>
            <w:div w:id="547227703">
              <w:marLeft w:val="0"/>
              <w:marRight w:val="0"/>
              <w:marTop w:val="0"/>
              <w:marBottom w:val="0"/>
              <w:divBdr>
                <w:top w:val="none" w:sz="0" w:space="0" w:color="auto"/>
                <w:left w:val="none" w:sz="0" w:space="0" w:color="auto"/>
                <w:bottom w:val="none" w:sz="0" w:space="0" w:color="auto"/>
                <w:right w:val="none" w:sz="0" w:space="0" w:color="auto"/>
              </w:divBdr>
            </w:div>
            <w:div w:id="92931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2809</Characters>
  <Application>Microsoft Macintosh Word</Application>
  <DocSecurity>0</DocSecurity>
  <Lines>23</Lines>
  <Paragraphs>5</Paragraphs>
  <ScaleCrop>false</ScaleCrop>
  <Company>fatfish</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fatfish</dc:creator>
  <cp:keywords/>
  <cp:lastModifiedBy>fatfish</cp:lastModifiedBy>
  <cp:revision>2</cp:revision>
  <dcterms:created xsi:type="dcterms:W3CDTF">2018-02-12T00:04:00Z</dcterms:created>
  <dcterms:modified xsi:type="dcterms:W3CDTF">2018-02-14T00:06:00Z</dcterms:modified>
</cp:coreProperties>
</file>